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 w:firstLine="0" w:left="56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Шкала оценивания контрольных и </w:t>
      </w:r>
      <w:r>
        <w:rPr>
          <w:rFonts w:ascii="Times New Roman" w:hAnsi="Times New Roman"/>
          <w:b w:val="1"/>
          <w:sz w:val="24"/>
        </w:rPr>
        <w:t>проверочных работ по математике</w:t>
      </w:r>
    </w:p>
    <w:p w14:paraId="02000000">
      <w:pPr>
        <w:spacing w:after="0"/>
        <w:ind w:firstLine="0" w:left="567"/>
        <w:jc w:val="center"/>
        <w:rPr>
          <w:rFonts w:ascii="Times New Roman" w:hAnsi="Times New Roman"/>
          <w:sz w:val="24"/>
        </w:rPr>
      </w:pPr>
    </w:p>
    <w:tbl>
      <w:tblPr>
        <w:tblStyle w:val="Style_1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17"/>
        <w:gridCol w:w="2361"/>
        <w:gridCol w:w="2617"/>
        <w:gridCol w:w="4409"/>
      </w:tblGrid>
      <w:tr>
        <w:tc>
          <w:tcPr>
            <w:tcW w:type="dxa" w:w="5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0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Уровни успешности</w:t>
            </w:r>
          </w:p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0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5-балльная шкала</w:t>
            </w:r>
          </w:p>
        </w:tc>
        <w:tc>
          <w:tcPr>
            <w:tcW w:type="dxa" w:w="2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0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Успешность</w:t>
            </w:r>
          </w:p>
          <w:p w14:paraId="0600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 (%)</w:t>
            </w:r>
          </w:p>
        </w:tc>
        <w:tc>
          <w:tcPr>
            <w:tcW w:type="dxa" w:w="4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0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Содержательное описание критерия</w:t>
            </w:r>
          </w:p>
        </w:tc>
      </w:tr>
      <w:tr>
        <w:tc>
          <w:tcPr>
            <w:tcW w:type="dxa" w:w="5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0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Не достигнут</w:t>
            </w:r>
            <w:r>
              <w:rPr>
                <w:rFonts w:ascii="Times New Roman" w:hAnsi="Times New Roman"/>
                <w:b w:val="1"/>
                <w:sz w:val="24"/>
              </w:rPr>
              <w:t xml:space="preserve"> необходимый уровень.</w:t>
            </w:r>
          </w:p>
          <w:p w14:paraId="0900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  <w:p w14:paraId="0A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Не решена типовая, много раз отработанная задача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«2»</w:t>
            </w:r>
            <w:r>
              <w:rPr>
                <w:rFonts w:ascii="Times New Roman" w:hAnsi="Times New Roman"/>
                <w:sz w:val="24"/>
              </w:rPr>
              <w:t xml:space="preserve"> - ниже нормы, неудовлетворительно</w:t>
            </w:r>
          </w:p>
        </w:tc>
        <w:tc>
          <w:tcPr>
            <w:tcW w:type="dxa" w:w="2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0-49%</w:t>
            </w:r>
          </w:p>
        </w:tc>
        <w:tc>
          <w:tcPr>
            <w:tcW w:type="dxa" w:w="4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приступал к задаче или приступил к решению, но не решил.</w:t>
            </w:r>
          </w:p>
        </w:tc>
      </w:tr>
      <w:tr>
        <w:tc>
          <w:tcPr>
            <w:tcW w:type="dxa" w:w="52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0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Необходимый (базовый уровень)</w:t>
            </w:r>
          </w:p>
          <w:p w14:paraId="0F00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  <w:p w14:paraId="10000000">
            <w:pPr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Решение типовой задачи, подобной тем, что решали уже много раз, где требовались отработанные умения и уже усвоенные знания.</w:t>
            </w:r>
          </w:p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«3»</w:t>
            </w:r>
            <w:r>
              <w:rPr>
                <w:rFonts w:ascii="Times New Roman" w:hAnsi="Times New Roman"/>
                <w:sz w:val="24"/>
              </w:rPr>
              <w:t xml:space="preserve"> - норма, зачёт, удовлетворительно.</w:t>
            </w:r>
          </w:p>
        </w:tc>
        <w:tc>
          <w:tcPr>
            <w:tcW w:type="dxa" w:w="2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50-74%</w:t>
            </w:r>
          </w:p>
        </w:tc>
        <w:tc>
          <w:tcPr>
            <w:tcW w:type="dxa" w:w="4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Частично успешное решение </w:t>
            </w:r>
          </w:p>
        </w:tc>
      </w:tr>
      <w:tr>
        <w:tc>
          <w:tcPr>
            <w:tcW w:type="dxa" w:w="52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«4»</w:t>
            </w:r>
            <w:r>
              <w:rPr>
                <w:rFonts w:ascii="Times New Roman" w:hAnsi="Times New Roman"/>
                <w:sz w:val="24"/>
              </w:rPr>
              <w:t xml:space="preserve"> - хорошо</w:t>
            </w:r>
          </w:p>
        </w:tc>
        <w:tc>
          <w:tcPr>
            <w:tcW w:type="dxa" w:w="2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75-95%</w:t>
            </w:r>
          </w:p>
        </w:tc>
        <w:tc>
          <w:tcPr>
            <w:tcW w:type="dxa" w:w="4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Полностью успешное решение или решение с небольшими недочётами, не влияющими на общий результат</w:t>
            </w:r>
          </w:p>
        </w:tc>
      </w:tr>
      <w:tr>
        <w:tc>
          <w:tcPr>
            <w:tcW w:type="dxa" w:w="52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Повышенный </w:t>
            </w:r>
            <w:r>
              <w:rPr>
                <w:rFonts w:ascii="Times New Roman" w:hAnsi="Times New Roman"/>
                <w:b w:val="1"/>
                <w:sz w:val="24"/>
              </w:rPr>
              <w:t xml:space="preserve">( </w:t>
            </w:r>
            <w:r>
              <w:rPr>
                <w:rFonts w:ascii="Times New Roman" w:hAnsi="Times New Roman"/>
                <w:b w:val="1"/>
                <w:sz w:val="24"/>
              </w:rPr>
              <w:t>программный) уровень</w:t>
            </w:r>
          </w:p>
          <w:p w14:paraId="18000000">
            <w:pPr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Решение нестандартной задачи, где потребовалось либо применить новые знания по изучаемой в данный момент теме, либо уже усвоенные знания и  умения, но в новой, непривычной ситуации.</w:t>
            </w:r>
          </w:p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«5»</w:t>
            </w:r>
            <w:r>
              <w:rPr>
                <w:rFonts w:ascii="Times New Roman" w:hAnsi="Times New Roman"/>
                <w:sz w:val="24"/>
              </w:rPr>
              <w:t xml:space="preserve"> - отлично</w:t>
            </w:r>
          </w:p>
        </w:tc>
        <w:tc>
          <w:tcPr>
            <w:tcW w:type="dxa" w:w="2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96-100%</w:t>
            </w:r>
          </w:p>
        </w:tc>
        <w:tc>
          <w:tcPr>
            <w:tcW w:type="dxa" w:w="4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Полностью успешное решение или с небольшими недочётами, не влияющими на общий результат</w:t>
            </w:r>
          </w:p>
        </w:tc>
      </w:tr>
      <w:tr>
        <w:trPr>
          <w:trHeight w:hRule="atLeast" w:val="1771"/>
        </w:trPr>
        <w:tc>
          <w:tcPr>
            <w:tcW w:type="dxa" w:w="52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22000000">
      <w:pPr>
        <w:pStyle w:val="Style_2"/>
        <w:spacing w:after="0" w:before="0"/>
        <w:ind w:firstLine="0" w:left="720"/>
        <w:rPr>
          <w:rFonts w:ascii="Times" w:hAnsi="Times"/>
        </w:rPr>
      </w:pPr>
    </w:p>
    <w:p w14:paraId="23000000">
      <w:pPr>
        <w:spacing w:after="0"/>
        <w:ind w:firstLine="0" w:left="567"/>
        <w:jc w:val="center"/>
        <w:rPr>
          <w:rFonts w:ascii="Times New Roman" w:hAnsi="Times New Roman"/>
          <w:b w:val="1"/>
          <w:sz w:val="24"/>
        </w:rPr>
      </w:pPr>
    </w:p>
    <w:p w14:paraId="24000000">
      <w:pPr>
        <w:spacing w:after="0" w:line="240" w:lineRule="auto"/>
        <w:ind/>
        <w:rPr>
          <w:sz w:val="28"/>
          <w:highlight w:val="white"/>
        </w:rPr>
      </w:pPr>
    </w:p>
    <w:p w14:paraId="25000000">
      <w:pPr>
        <w:spacing w:after="0" w:line="240" w:lineRule="auto"/>
        <w:ind/>
        <w:jc w:val="both"/>
        <w:rPr>
          <w:sz w:val="28"/>
        </w:rPr>
      </w:pPr>
    </w:p>
    <w:p w14:paraId="26000000">
      <w:pPr>
        <w:spacing w:after="0" w:line="240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>Критерии оценивания контрольной работы:</w:t>
      </w:r>
    </w:p>
    <w:p w14:paraId="27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Отметка "5" – без ошибок.</w:t>
      </w:r>
    </w:p>
    <w:p w14:paraId="28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Отметка "4" – 1 грубая и 1-2 негрубые ошибки, при этом грубых ошибок не должно быть в задаче.</w:t>
      </w:r>
    </w:p>
    <w:p w14:paraId="29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Отметка "3" – 2-3 грубые и 3-4 негрубые ошибки, при этом ход решения должен быть верным.</w:t>
      </w:r>
    </w:p>
    <w:p w14:paraId="2A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Отметка "2" – 4 и более грубых ошибки.</w:t>
      </w:r>
    </w:p>
    <w:p w14:paraId="2B000000">
      <w:pPr>
        <w:spacing w:after="0" w:line="240" w:lineRule="auto"/>
        <w:ind/>
        <w:jc w:val="both"/>
        <w:rPr>
          <w:i w:val="1"/>
          <w:color w:val="000000"/>
          <w:sz w:val="28"/>
        </w:rPr>
      </w:pPr>
    </w:p>
    <w:p w14:paraId="2C000000">
      <w:pPr>
        <w:spacing w:after="0" w:line="240" w:lineRule="auto"/>
        <w:ind/>
        <w:jc w:val="both"/>
        <w:rPr>
          <w:i w:val="1"/>
          <w:color w:val="000000"/>
          <w:sz w:val="28"/>
        </w:rPr>
      </w:pPr>
    </w:p>
    <w:p w14:paraId="2D000000">
      <w:pPr>
        <w:spacing w:after="0" w:line="240" w:lineRule="auto"/>
        <w:ind/>
        <w:jc w:val="both"/>
        <w:rPr>
          <w:i w:val="1"/>
          <w:color w:val="000000"/>
          <w:sz w:val="28"/>
        </w:rPr>
      </w:pPr>
      <w:r>
        <w:rPr>
          <w:b w:val="1"/>
          <w:i w:val="1"/>
          <w:color w:val="000000"/>
          <w:sz w:val="28"/>
        </w:rPr>
        <w:t>Грубые ошибки:</w:t>
      </w:r>
    </w:p>
    <w:p w14:paraId="2E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1.Вычислительные ошибки в примерах и задачах.</w:t>
      </w:r>
    </w:p>
    <w:p w14:paraId="2F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2.Ошибки на незнание порядка выполнения арифметических действий.</w:t>
      </w:r>
    </w:p>
    <w:p w14:paraId="30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3. Неправильное решение задачи (пропуск действия, неправильный выбор действий, лишние действия).</w:t>
      </w:r>
    </w:p>
    <w:p w14:paraId="31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4. Не решена до конца задача или пример.</w:t>
      </w:r>
    </w:p>
    <w:p w14:paraId="32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5. Невыполненное задание.</w:t>
      </w:r>
    </w:p>
    <w:p w14:paraId="33000000">
      <w:pPr>
        <w:spacing w:after="0" w:line="240" w:lineRule="auto"/>
        <w:ind/>
        <w:rPr>
          <w:sz w:val="28"/>
        </w:rPr>
      </w:pPr>
      <w:r>
        <w:rPr>
          <w:sz w:val="28"/>
        </w:rPr>
        <w:t>6. Н</w:t>
      </w:r>
      <w:r>
        <w:rPr>
          <w:sz w:val="28"/>
        </w:rPr>
        <w:t>езнание или неправильное применение свойств, правил, алгоритмов, существующих за</w:t>
      </w:r>
      <w:r>
        <w:rPr>
          <w:sz w:val="28"/>
        </w:rPr>
        <w:t>висимостей, лежащих в основе выполнения за</w:t>
      </w:r>
      <w:r>
        <w:rPr>
          <w:sz w:val="28"/>
        </w:rPr>
        <w:t>дания или используемых в ходе его выполнения;</w:t>
      </w:r>
    </w:p>
    <w:p w14:paraId="34000000">
      <w:pPr>
        <w:spacing w:after="0" w:line="240" w:lineRule="auto"/>
        <w:ind/>
        <w:rPr>
          <w:sz w:val="28"/>
        </w:rPr>
      </w:pPr>
      <w:r>
        <w:rPr>
          <w:sz w:val="28"/>
        </w:rPr>
        <w:t>7. Н</w:t>
      </w:r>
      <w:r>
        <w:rPr>
          <w:sz w:val="28"/>
        </w:rPr>
        <w:t>еправильный выбор действий, операций;</w:t>
      </w:r>
    </w:p>
    <w:p w14:paraId="35000000">
      <w:pPr>
        <w:spacing w:after="0" w:line="240" w:lineRule="auto"/>
        <w:ind/>
        <w:rPr>
          <w:sz w:val="28"/>
        </w:rPr>
      </w:pPr>
      <w:r>
        <w:rPr>
          <w:sz w:val="28"/>
        </w:rPr>
        <w:t xml:space="preserve"> 8. Н</w:t>
      </w:r>
      <w:r>
        <w:rPr>
          <w:sz w:val="28"/>
        </w:rPr>
        <w:t>еверные вычисления в случае, когда цель задания - проверка вычислительных уме</w:t>
      </w:r>
      <w:r>
        <w:rPr>
          <w:sz w:val="28"/>
        </w:rPr>
        <w:t xml:space="preserve">ний и навыков; </w:t>
      </w:r>
    </w:p>
    <w:p w14:paraId="36000000">
      <w:pPr>
        <w:spacing w:after="0" w:line="240" w:lineRule="auto"/>
        <w:ind/>
        <w:rPr>
          <w:sz w:val="28"/>
        </w:rPr>
      </w:pPr>
      <w:r>
        <w:rPr>
          <w:sz w:val="28"/>
        </w:rPr>
        <w:t>9.П</w:t>
      </w:r>
      <w:r>
        <w:rPr>
          <w:sz w:val="28"/>
        </w:rPr>
        <w:t xml:space="preserve">ропуск части математических выкладок, действий, операций, существенно влияющих на получение правильного ответа; </w:t>
      </w:r>
    </w:p>
    <w:p w14:paraId="37000000">
      <w:pPr>
        <w:spacing w:after="0" w:line="240" w:lineRule="auto"/>
        <w:ind/>
        <w:rPr>
          <w:sz w:val="28"/>
        </w:rPr>
      </w:pPr>
      <w:r>
        <w:rPr>
          <w:sz w:val="28"/>
        </w:rPr>
        <w:t>10.Н</w:t>
      </w:r>
      <w:r>
        <w:rPr>
          <w:sz w:val="28"/>
        </w:rPr>
        <w:t>есоответствие выполненных измерений и геометрических построений заданным пара</w:t>
      </w:r>
      <w:r>
        <w:rPr>
          <w:sz w:val="28"/>
        </w:rPr>
        <w:t xml:space="preserve"> метрам.</w:t>
      </w:r>
    </w:p>
    <w:p w14:paraId="38000000">
      <w:pPr>
        <w:spacing w:after="0" w:line="240" w:lineRule="auto"/>
        <w:ind/>
        <w:jc w:val="both"/>
        <w:rPr>
          <w:b w:val="1"/>
          <w:i w:val="1"/>
          <w:color w:val="000000"/>
          <w:sz w:val="28"/>
        </w:rPr>
      </w:pPr>
    </w:p>
    <w:p w14:paraId="39000000">
      <w:pPr>
        <w:spacing w:after="0" w:line="240" w:lineRule="auto"/>
        <w:ind/>
        <w:jc w:val="both"/>
        <w:rPr>
          <w:b w:val="1"/>
          <w:i w:val="1"/>
          <w:color w:val="000000"/>
          <w:sz w:val="28"/>
        </w:rPr>
      </w:pPr>
      <w:r>
        <w:rPr>
          <w:b w:val="1"/>
          <w:i w:val="1"/>
          <w:color w:val="000000"/>
          <w:sz w:val="28"/>
        </w:rPr>
        <w:t>Негрубые ошибки</w:t>
      </w:r>
      <w:r>
        <w:rPr>
          <w:b w:val="1"/>
          <w:i w:val="1"/>
          <w:color w:val="000000"/>
          <w:sz w:val="28"/>
        </w:rPr>
        <w:t>:</w:t>
      </w:r>
    </w:p>
    <w:p w14:paraId="3A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1.  Нерациональный прием вычислений.</w:t>
      </w:r>
    </w:p>
    <w:p w14:paraId="3B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2. Неправильная постановка вопроса к действию при решении задачи.</w:t>
      </w:r>
    </w:p>
    <w:p w14:paraId="3C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3. Неверно сформулированный ответ задачи.</w:t>
      </w:r>
    </w:p>
    <w:p w14:paraId="3D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4. Неправильное списывание данных (чисел, знаков).</w:t>
      </w:r>
    </w:p>
    <w:p w14:paraId="3E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5. Преобразования не доведены до конца.</w:t>
      </w:r>
    </w:p>
    <w:p w14:paraId="3F000000">
      <w:pPr>
        <w:spacing w:after="0" w:line="240" w:lineRule="auto"/>
        <w:ind/>
        <w:rPr>
          <w:sz w:val="28"/>
        </w:rPr>
      </w:pPr>
      <w:r>
        <w:t> </w:t>
      </w:r>
      <w:r>
        <w:rPr>
          <w:sz w:val="28"/>
        </w:rPr>
        <w:t>6. Неправильная постановка вопроса</w:t>
      </w:r>
      <w:r>
        <w:rPr>
          <w:sz w:val="28"/>
        </w:rPr>
        <w:t xml:space="preserve"> к действию при ре</w:t>
      </w:r>
      <w:r>
        <w:rPr>
          <w:sz w:val="28"/>
        </w:rPr>
        <w:t>шении задачи.</w:t>
      </w:r>
    </w:p>
    <w:p w14:paraId="40000000">
      <w:pPr>
        <w:spacing w:after="0" w:line="240" w:lineRule="auto"/>
        <w:ind/>
        <w:rPr>
          <w:sz w:val="28"/>
        </w:rPr>
      </w:pPr>
      <w:r>
        <w:rPr>
          <w:sz w:val="28"/>
        </w:rPr>
        <w:t>7. О</w:t>
      </w:r>
      <w:r>
        <w:rPr>
          <w:sz w:val="28"/>
        </w:rPr>
        <w:t>тсутствие ответа к заданию или ошибки в записи ответа.</w:t>
      </w:r>
    </w:p>
    <w:p w14:paraId="41000000">
      <w:pPr>
        <w:spacing w:after="0" w:line="240" w:lineRule="auto"/>
        <w:ind/>
        <w:jc w:val="both"/>
        <w:rPr>
          <w:color w:val="000000"/>
          <w:sz w:val="28"/>
        </w:rPr>
      </w:pPr>
    </w:p>
    <w:p w14:paraId="42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i w:val="1"/>
          <w:color w:val="000000"/>
          <w:sz w:val="28"/>
        </w:rPr>
        <w:t xml:space="preserve">    </w:t>
      </w:r>
      <w:r>
        <w:rPr>
          <w:i w:val="1"/>
          <w:color w:val="000000"/>
          <w:sz w:val="28"/>
        </w:rPr>
        <w:t>За грамматические ошибки, допущенные в работе, оценка по математике не снижается.</w:t>
      </w:r>
    </w:p>
    <w:p w14:paraId="43000000">
      <w:pPr>
        <w:spacing w:after="0" w:line="240" w:lineRule="auto"/>
        <w:ind/>
        <w:jc w:val="both"/>
        <w:rPr>
          <w:color w:val="000000"/>
          <w:sz w:val="28"/>
        </w:rPr>
      </w:pPr>
      <w:r>
        <w:rPr>
          <w:i w:val="1"/>
          <w:color w:val="000000"/>
          <w:sz w:val="28"/>
        </w:rPr>
        <w:t xml:space="preserve">    </w:t>
      </w:r>
      <w:r>
        <w:rPr>
          <w:i w:val="1"/>
          <w:color w:val="000000"/>
          <w:sz w:val="28"/>
        </w:rPr>
        <w:t>За неряшливо оформленную работу, несоблюдение правил каллиграфии оценка по математике снижается на 1 балл, но не ниже "3".</w:t>
      </w:r>
    </w:p>
    <w:p w14:paraId="44000000">
      <w:pPr>
        <w:spacing w:after="0"/>
        <w:ind w:firstLine="0" w:left="567"/>
        <w:jc w:val="center"/>
        <w:rPr>
          <w:rFonts w:ascii="Times New Roman" w:hAnsi="Times New Roman"/>
          <w:b w:val="1"/>
          <w:sz w:val="24"/>
        </w:rPr>
      </w:pPr>
    </w:p>
    <w:sectPr>
      <w:pgSz w:h="11906" w:orient="landscape" w:w="16838"/>
      <w:pgMar w:bottom="850" w:footer="708" w:gutter="0" w:header="708" w:left="1134" w:right="1134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rFonts w:ascii="Calibri" w:hAnsi="Calibri"/>
    </w:rPr>
  </w:style>
  <w:style w:default="1" w:styleId="Style_3_ch" w:type="character">
    <w:name w:val="Normal"/>
    <w:link w:val="Style_3"/>
    <w:rPr>
      <w:rFonts w:ascii="Calibri" w:hAnsi="Calibri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" w:type="paragraph">
    <w:name w:val="Body Text Indent"/>
    <w:basedOn w:val="Style_3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Body Text Indent"/>
    <w:basedOn w:val="Style_3_ch"/>
    <w:link w:val="Style_2"/>
    <w:rPr>
      <w:rFonts w:ascii="Times New Roman" w:hAnsi="Times New Roman"/>
      <w:sz w:val="24"/>
    </w:rPr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3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3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2025-03-05T11:52:17Z</dcterms:modified>
</cp:coreProperties>
</file>